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Karlo Gustavo Emilio Manerheimo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OP Corporate Bank plc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10B660AE" w:rsidR="004C05F1" w:rsidRPr="007F35FA" w:rsidRDefault="00376221"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A8233C">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6A583061" w14:textId="6AA8DFCE" w:rsidR="004C05F1" w:rsidRPr="007F35FA" w:rsidRDefault="00376221"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A8233C">
                  <w:rPr>
                    <w:rFonts w:ascii="Arial" w:hAnsi="Arial" w:cs="Arial"/>
                    <w:kern w:val="2"/>
                    <w:sz w:val="20"/>
                  </w:rPr>
                  <w:t>Tiekėjas Prekes įsipareigoja pristatyti Techninėje specifikacijoje nustatytais terminais, sąlygomis.</w:t>
                </w:r>
              </w:sdtContent>
            </w:sdt>
            <w:r w:rsidR="004C05F1" w:rsidRPr="007F35FA">
              <w:rPr>
                <w:rFonts w:ascii="Arial" w:hAnsi="Arial" w:cs="Arial"/>
                <w:kern w:val="2"/>
                <w:sz w:val="20"/>
              </w:rPr>
              <w:t xml:space="preserve"> </w:t>
            </w:r>
            <w:r w:rsidR="004C05F1" w:rsidRPr="007F35FA">
              <w:rPr>
                <w:rFonts w:ascii="Arial" w:hAnsi="Arial" w:cs="Arial"/>
                <w:color w:val="4472C4"/>
                <w:kern w:val="2"/>
                <w:sz w:val="20"/>
              </w:rPr>
              <w:t>[.</w:t>
            </w:r>
            <w:r w:rsidR="00A8233C">
              <w:rPr>
                <w:rFonts w:ascii="Arial" w:hAnsi="Arial" w:cs="Arial"/>
                <w:color w:val="4472C4"/>
                <w:kern w:val="2"/>
                <w:sz w:val="20"/>
              </w:rPr>
              <w:t>3</w:t>
            </w:r>
            <w:r w:rsidR="004C05F1" w:rsidRPr="007F35FA">
              <w:rPr>
                <w:rFonts w:ascii="Arial" w:hAnsi="Arial" w:cs="Arial"/>
                <w:color w:val="4472C4"/>
                <w:kern w:val="2"/>
                <w:sz w:val="20"/>
              </w:rPr>
              <w:t>..]</w:t>
            </w:r>
            <w:r w:rsidR="004C05F1" w:rsidRPr="007F35FA">
              <w:rPr>
                <w:rFonts w:ascii="Arial" w:hAnsi="Arial" w:cs="Arial"/>
                <w:kern w:val="2"/>
                <w:sz w:val="20"/>
              </w:rPr>
              <w:t xml:space="preserve"> </w:t>
            </w:r>
            <w:sdt>
              <w:sdtPr>
                <w:rPr>
                  <w:rFonts w:ascii="Arial" w:hAnsi="Arial" w:cs="Arial"/>
                  <w:kern w:val="2"/>
                  <w:sz w:val="20"/>
                </w:rPr>
                <w:id w:val="1404187676"/>
                <w:placeholder>
                  <w:docPart w:val="101778F32AFA4D70B8CF34E9461F07F8"/>
                </w:placeholder>
                <w:dropDownList>
                  <w:listItem w:value="Pasirinkite elementą."/>
                  <w:listItem w:displayText="mėnesį." w:value="mėnesį."/>
                  <w:listItem w:displayText="mėnesius." w:value="mėnesius."/>
                </w:dropDownList>
              </w:sdtPr>
              <w:sdtEndPr/>
              <w:sdtContent>
                <w:r w:rsidR="00A8233C">
                  <w:rPr>
                    <w:rFonts w:ascii="Arial" w:hAnsi="Arial" w:cs="Arial"/>
                    <w:kern w:val="2"/>
                    <w:sz w:val="20"/>
                  </w:rPr>
                  <w:t>mėnesius.</w:t>
                </w:r>
              </w:sdtContent>
            </w:sdt>
          </w:p>
          <w:p w14:paraId="5444E18A" w14:textId="77777777" w:rsidR="004C05F1" w:rsidRPr="007F35FA" w:rsidRDefault="004C05F1" w:rsidP="00FF7069">
            <w:pPr>
              <w:spacing w:line="276" w:lineRule="auto"/>
              <w:jc w:val="both"/>
              <w:rPr>
                <w:rFonts w:ascii="Arial" w:hAnsi="Arial" w:cs="Arial"/>
                <w:kern w:val="2"/>
                <w:sz w:val="20"/>
              </w:rPr>
            </w:pPr>
          </w:p>
          <w:p w14:paraId="718D3EFA" w14:textId="44C63FAF"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Bendras Prekių tiekimo terminas: </w:t>
            </w:r>
            <w:r w:rsidRPr="007F35FA">
              <w:rPr>
                <w:rFonts w:ascii="Arial" w:hAnsi="Arial" w:cs="Arial"/>
                <w:color w:val="4472C4"/>
                <w:kern w:val="2"/>
                <w:sz w:val="20"/>
              </w:rPr>
              <w:t>[...]</w:t>
            </w:r>
            <w:r w:rsidRPr="007F35FA">
              <w:rPr>
                <w:rFonts w:ascii="Arial" w:hAnsi="Arial" w:cs="Arial"/>
                <w:kern w:val="2"/>
                <w:sz w:val="20"/>
              </w:rPr>
              <w:t xml:space="preserve"> </w:t>
            </w:r>
            <w:sdt>
              <w:sdtPr>
                <w:rPr>
                  <w:rFonts w:ascii="Arial" w:hAnsi="Arial" w:cs="Arial"/>
                  <w:kern w:val="2"/>
                  <w:sz w:val="20"/>
                </w:rPr>
                <w:id w:val="1734727085"/>
                <w:placeholder>
                  <w:docPart w:val="1A8A645B71D24C34A37760B568148C5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A8233C">
                  <w:rPr>
                    <w:rFonts w:ascii="Arial" w:hAnsi="Arial" w:cs="Arial"/>
                    <w:kern w:val="2"/>
                    <w:sz w:val="20"/>
                  </w:rPr>
                  <w:t>punktas netaikomas.</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E32AA5">
              <w:rPr>
                <w:rFonts w:ascii="Arial" w:hAnsi="Arial" w:cs="Arial"/>
                <w:color w:val="ED0000"/>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5.1. Sutarčiai taikomas kainos apskaičiavimo būdas</w:t>
            </w:r>
          </w:p>
        </w:tc>
        <w:tc>
          <w:tcPr>
            <w:tcW w:w="7337" w:type="dxa"/>
            <w:gridSpan w:val="2"/>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1F65738C" w:rsidR="004C05F1" w:rsidRPr="007F35FA" w:rsidRDefault="00A8233C" w:rsidP="00FF7069">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53662BF0" w:rsidR="004C05F1" w:rsidRPr="007F35FA" w:rsidRDefault="00CB2E6F"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E97A8BC" w14:textId="0F11FD8F" w:rsidR="004C05F1" w:rsidRPr="007F35FA" w:rsidRDefault="0035386E" w:rsidP="00FF7069">
            <w:pPr>
              <w:spacing w:line="276" w:lineRule="auto"/>
              <w:jc w:val="both"/>
              <w:rPr>
                <w:rFonts w:ascii="Arial" w:hAnsi="Arial" w:cs="Arial"/>
                <w:color w:val="000000"/>
                <w:kern w:val="2"/>
                <w:sz w:val="20"/>
                <w:shd w:val="clear" w:color="auto" w:fill="FFFFFF"/>
              </w:rPr>
            </w:pPr>
            <w:r>
              <w:rPr>
                <w:rFonts w:ascii="Arial" w:hAnsi="Arial" w:cs="Arial"/>
                <w:kern w:val="2"/>
                <w:sz w:val="20"/>
              </w:rPr>
              <w:t>Punktas netaikomas</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5DB7A2A5" w14:textId="38A40FC4"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CB2E6F">
                  <w:rPr>
                    <w:rFonts w:ascii="Arial" w:hAnsi="Arial" w:cs="Arial"/>
                    <w:kern w:val="2"/>
                    <w:sz w:val="20"/>
                  </w:rPr>
                  <w:t>Punktas netaikomas.</w:t>
                </w:r>
              </w:sdtContent>
            </w:sdt>
          </w:p>
          <w:p w14:paraId="5220D323" w14:textId="64A65B25" w:rsidR="004C05F1" w:rsidRPr="00CB2E6F" w:rsidRDefault="004C05F1" w:rsidP="00FF7069">
            <w:pPr>
              <w:spacing w:line="276" w:lineRule="auto"/>
              <w:jc w:val="both"/>
              <w:rPr>
                <w:rFonts w:ascii="Arial" w:hAnsi="Arial" w:cs="Arial"/>
                <w:i/>
                <w:iCs/>
                <w:color w:val="0070C0"/>
                <w:kern w:val="2"/>
                <w:sz w:val="20"/>
              </w:rPr>
            </w:pP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05E7711F"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E733AC">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51AE0C39" w:rsidR="004C05F1" w:rsidRPr="007F35FA" w:rsidRDefault="00E733AC"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33456C67" w:rsidR="004C05F1" w:rsidRPr="007F35FA" w:rsidRDefault="00E733AC"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7C5293E4" w:rsidR="004C05F1" w:rsidRPr="007F35FA" w:rsidRDefault="0035386E"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7F35FA" w14:paraId="77171248" w14:textId="77777777" w:rsidTr="00FF7069">
        <w:trPr>
          <w:trHeight w:val="300"/>
        </w:trPr>
        <w:tc>
          <w:tcPr>
            <w:tcW w:w="2864" w:type="dxa"/>
            <w:gridSpan w:val="2"/>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vAlign w:val="center"/>
          </w:tcPr>
          <w:p w14:paraId="5DEC6173"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Netaikoma (tuo atveju, jeigu Kokybiniai kriterijai nebuvo nustatyti pirkimo dokumentuose arba laimėjęs Tiekėjas neatitiko arba nesiūlė tam tikrų Kokybinių kriterijų)</w:t>
            </w:r>
          </w:p>
          <w:p w14:paraId="50634E6B" w14:textId="77777777" w:rsidR="00AE11B8" w:rsidRPr="009650F3" w:rsidRDefault="00AE11B8" w:rsidP="00AE11B8">
            <w:pPr>
              <w:spacing w:line="276" w:lineRule="auto"/>
              <w:jc w:val="both"/>
              <w:rPr>
                <w:rFonts w:ascii="Arial" w:hAnsi="Arial" w:cs="Arial"/>
                <w:kern w:val="2"/>
                <w:sz w:val="20"/>
              </w:rPr>
            </w:pPr>
          </w:p>
          <w:p w14:paraId="0CC45051"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arba</w:t>
            </w:r>
          </w:p>
          <w:p w14:paraId="6249E70D" w14:textId="77777777" w:rsidR="00AE11B8" w:rsidRPr="009650F3" w:rsidRDefault="00AE11B8" w:rsidP="00AE11B8">
            <w:pPr>
              <w:spacing w:line="276" w:lineRule="auto"/>
              <w:jc w:val="both"/>
              <w:rPr>
                <w:rFonts w:ascii="Arial" w:hAnsi="Arial" w:cs="Arial"/>
                <w:kern w:val="2"/>
                <w:sz w:val="20"/>
              </w:rPr>
            </w:pPr>
          </w:p>
          <w:p w14:paraId="5D0DD7A7" w14:textId="4831BD55" w:rsidR="005109B8" w:rsidRPr="00AE11B8" w:rsidRDefault="00AE11B8" w:rsidP="00AE11B8">
            <w:pPr>
              <w:spacing w:line="276" w:lineRule="auto"/>
              <w:jc w:val="both"/>
              <w:rPr>
                <w:rFonts w:ascii="Arial" w:hAnsi="Arial" w:cs="Arial"/>
                <w:kern w:val="2"/>
                <w:sz w:val="20"/>
                <w:highlight w:val="yellow"/>
              </w:rPr>
            </w:pPr>
            <w:r w:rsidRPr="009650F3">
              <w:rPr>
                <w:rFonts w:ascii="Arial" w:hAnsi="Arial" w:cs="Arial"/>
                <w:kern w:val="2"/>
                <w:sz w:val="20"/>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395FB6E3" w14:textId="25629163"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9A574E">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55358E" w:rsidRDefault="000917E4" w:rsidP="00187249">
            <w:pPr>
              <w:spacing w:line="276" w:lineRule="auto"/>
              <w:rPr>
                <w:rFonts w:ascii="Arial" w:hAnsi="Arial" w:cs="Arial"/>
                <w:b/>
                <w:bCs/>
                <w:kern w:val="2"/>
                <w:sz w:val="20"/>
              </w:rPr>
            </w:pPr>
            <w:r w:rsidRPr="0055358E">
              <w:rPr>
                <w:rFonts w:ascii="Arial" w:hAnsi="Arial" w:cs="Arial"/>
                <w:b/>
                <w:bCs/>
                <w:kern w:val="2"/>
                <w:sz w:val="20"/>
              </w:rPr>
              <w:t xml:space="preserve">8.2. </w:t>
            </w:r>
            <w:r w:rsidR="007760D0" w:rsidRPr="0055358E">
              <w:rPr>
                <w:rFonts w:ascii="Arial" w:hAnsi="Arial" w:cs="Arial"/>
                <w:b/>
                <w:bCs/>
                <w:kern w:val="2"/>
                <w:sz w:val="20"/>
              </w:rPr>
              <w:t>Sutarties įvykdymo užtikrinimo galiojimo terminas</w:t>
            </w:r>
          </w:p>
        </w:tc>
        <w:tc>
          <w:tcPr>
            <w:tcW w:w="7337" w:type="dxa"/>
            <w:gridSpan w:val="2"/>
            <w:vAlign w:val="center"/>
          </w:tcPr>
          <w:p w14:paraId="139C6493" w14:textId="77777777" w:rsidR="0030430D" w:rsidRPr="0055358E" w:rsidRDefault="0030430D" w:rsidP="0030430D">
            <w:pPr>
              <w:spacing w:line="276" w:lineRule="auto"/>
              <w:jc w:val="both"/>
              <w:rPr>
                <w:rFonts w:ascii="Arial" w:hAnsi="Arial" w:cs="Arial"/>
                <w:kern w:val="2"/>
                <w:sz w:val="20"/>
              </w:rPr>
            </w:pPr>
            <w:r w:rsidRPr="0055358E">
              <w:rPr>
                <w:rFonts w:ascii="Arial" w:hAnsi="Arial" w:cs="Arial"/>
                <w:kern w:val="2"/>
                <w:sz w:val="20"/>
              </w:rPr>
              <w:t>Netaikoma</w:t>
            </w:r>
          </w:p>
          <w:p w14:paraId="71CB0549" w14:textId="77777777" w:rsidR="0030430D" w:rsidRPr="0055358E" w:rsidRDefault="0030430D" w:rsidP="0030430D">
            <w:pPr>
              <w:spacing w:line="276" w:lineRule="auto"/>
              <w:jc w:val="both"/>
              <w:rPr>
                <w:rFonts w:ascii="Arial" w:hAnsi="Arial" w:cs="Arial"/>
                <w:kern w:val="2"/>
                <w:sz w:val="20"/>
              </w:rPr>
            </w:pPr>
          </w:p>
          <w:p w14:paraId="1496AFF8" w14:textId="77777777" w:rsidR="0030430D" w:rsidRPr="0055358E" w:rsidRDefault="0030430D" w:rsidP="0030430D">
            <w:pPr>
              <w:spacing w:line="276" w:lineRule="auto"/>
              <w:jc w:val="both"/>
              <w:rPr>
                <w:rFonts w:ascii="Arial" w:hAnsi="Arial" w:cs="Arial"/>
                <w:kern w:val="2"/>
                <w:sz w:val="20"/>
              </w:rPr>
            </w:pPr>
            <w:r w:rsidRPr="0055358E">
              <w:rPr>
                <w:rFonts w:ascii="Arial" w:hAnsi="Arial" w:cs="Arial"/>
                <w:kern w:val="2"/>
                <w:sz w:val="20"/>
              </w:rPr>
              <w:t>arba</w:t>
            </w:r>
          </w:p>
          <w:p w14:paraId="73E966AD" w14:textId="77777777" w:rsidR="0030430D" w:rsidRPr="0055358E" w:rsidRDefault="0030430D" w:rsidP="0030430D">
            <w:pPr>
              <w:spacing w:line="276" w:lineRule="auto"/>
              <w:jc w:val="both"/>
              <w:rPr>
                <w:rFonts w:ascii="Arial" w:hAnsi="Arial" w:cs="Arial"/>
                <w:kern w:val="2"/>
                <w:sz w:val="20"/>
              </w:rPr>
            </w:pPr>
          </w:p>
          <w:p w14:paraId="5C14F3C8" w14:textId="77777777" w:rsidR="0030430D" w:rsidRPr="0055358E" w:rsidRDefault="0030430D" w:rsidP="0030430D">
            <w:pPr>
              <w:spacing w:line="276" w:lineRule="auto"/>
              <w:jc w:val="both"/>
              <w:rPr>
                <w:rFonts w:ascii="Arial" w:hAnsi="Arial" w:cs="Arial"/>
                <w:kern w:val="2"/>
                <w:sz w:val="20"/>
              </w:rPr>
            </w:pPr>
            <w:r w:rsidRPr="0055358E">
              <w:rPr>
                <w:rFonts w:ascii="Arial" w:hAnsi="Arial" w:cs="Arial"/>
                <w:kern w:val="2"/>
                <w:sz w:val="20"/>
              </w:rPr>
              <w:t>Sutarties įvykdymo užtikrinimo galiojimo terminas turi būti ne trumpesnis nei Sutarties galiojimo terminas.</w:t>
            </w:r>
          </w:p>
          <w:p w14:paraId="2AD92017" w14:textId="77777777" w:rsidR="0030430D" w:rsidRPr="0055358E" w:rsidRDefault="0030430D" w:rsidP="0030430D">
            <w:pPr>
              <w:spacing w:line="276" w:lineRule="auto"/>
              <w:jc w:val="both"/>
              <w:rPr>
                <w:rFonts w:ascii="Arial" w:hAnsi="Arial" w:cs="Arial"/>
                <w:kern w:val="2"/>
                <w:sz w:val="20"/>
              </w:rPr>
            </w:pPr>
          </w:p>
          <w:p w14:paraId="66B0E36D" w14:textId="77777777" w:rsidR="0030430D" w:rsidRPr="0055358E" w:rsidRDefault="0030430D" w:rsidP="0030430D">
            <w:pPr>
              <w:spacing w:line="276" w:lineRule="auto"/>
              <w:jc w:val="both"/>
              <w:rPr>
                <w:rFonts w:ascii="Arial" w:hAnsi="Arial" w:cs="Arial"/>
                <w:kern w:val="2"/>
                <w:sz w:val="20"/>
              </w:rPr>
            </w:pPr>
            <w:r w:rsidRPr="0055358E">
              <w:rPr>
                <w:rFonts w:ascii="Arial" w:hAnsi="Arial" w:cs="Arial"/>
                <w:kern w:val="2"/>
                <w:sz w:val="20"/>
              </w:rPr>
              <w:t>arba</w:t>
            </w:r>
          </w:p>
          <w:p w14:paraId="2B11BAF8" w14:textId="77777777" w:rsidR="0030430D" w:rsidRPr="0055358E" w:rsidRDefault="0030430D" w:rsidP="0030430D">
            <w:pPr>
              <w:spacing w:line="276" w:lineRule="auto"/>
              <w:jc w:val="both"/>
              <w:rPr>
                <w:rFonts w:ascii="Arial" w:hAnsi="Arial" w:cs="Arial"/>
                <w:kern w:val="2"/>
                <w:sz w:val="20"/>
              </w:rPr>
            </w:pPr>
          </w:p>
          <w:p w14:paraId="15E7BA07" w14:textId="623E84EC" w:rsidR="000917E4" w:rsidRPr="0055358E" w:rsidRDefault="0030430D" w:rsidP="0030430D">
            <w:pPr>
              <w:spacing w:line="276" w:lineRule="auto"/>
              <w:jc w:val="both"/>
              <w:rPr>
                <w:rFonts w:ascii="Arial" w:hAnsi="Arial" w:cs="Arial"/>
                <w:kern w:val="2"/>
                <w:sz w:val="20"/>
              </w:rPr>
            </w:pPr>
            <w:r w:rsidRPr="0055358E">
              <w:rPr>
                <w:rFonts w:ascii="Arial" w:hAnsi="Arial" w:cs="Arial"/>
                <w:kern w:val="2"/>
                <w:sz w:val="20"/>
              </w:rPr>
              <w:t>Sutarties įvykdymo užtikrinimo galiojimo terminas turi būti ne trumpesnis nei Tiekėjo prievolių įvykdymo terminas.</w:t>
            </w:r>
          </w:p>
        </w:tc>
      </w:tr>
      <w:tr w:rsidR="004C05F1" w:rsidRPr="007F35FA" w14:paraId="6D28D31B" w14:textId="77777777" w:rsidTr="00FF7069">
        <w:trPr>
          <w:trHeight w:val="300"/>
        </w:trPr>
        <w:tc>
          <w:tcPr>
            <w:tcW w:w="2864" w:type="dxa"/>
            <w:gridSpan w:val="2"/>
            <w:vAlign w:val="center"/>
          </w:tcPr>
          <w:p w14:paraId="6EF05582" w14:textId="0CBB850D" w:rsidR="004C05F1" w:rsidRPr="0055358E" w:rsidRDefault="004C05F1" w:rsidP="00FF7069">
            <w:pPr>
              <w:spacing w:line="276" w:lineRule="auto"/>
              <w:jc w:val="both"/>
              <w:rPr>
                <w:rFonts w:ascii="Arial" w:hAnsi="Arial" w:cs="Arial"/>
                <w:b/>
                <w:bCs/>
                <w:kern w:val="2"/>
                <w:sz w:val="20"/>
              </w:rPr>
            </w:pPr>
            <w:r w:rsidRPr="0055358E">
              <w:rPr>
                <w:rFonts w:ascii="Arial" w:hAnsi="Arial" w:cs="Arial"/>
                <w:b/>
                <w:bCs/>
                <w:kern w:val="2"/>
                <w:sz w:val="20"/>
              </w:rPr>
              <w:t>8.</w:t>
            </w:r>
            <w:r w:rsidR="0030430D" w:rsidRPr="0055358E">
              <w:rPr>
                <w:rFonts w:ascii="Arial" w:hAnsi="Arial" w:cs="Arial"/>
                <w:b/>
                <w:bCs/>
                <w:kern w:val="2"/>
                <w:sz w:val="20"/>
              </w:rPr>
              <w:t>3</w:t>
            </w:r>
            <w:r w:rsidRPr="0055358E">
              <w:rPr>
                <w:rFonts w:ascii="Arial" w:hAnsi="Arial" w:cs="Arial"/>
                <w:b/>
                <w:bCs/>
                <w:kern w:val="2"/>
                <w:sz w:val="20"/>
              </w:rPr>
              <w:t>. Sutarties įvykdymo užtikrinimo pateikimas</w:t>
            </w:r>
          </w:p>
        </w:tc>
        <w:tc>
          <w:tcPr>
            <w:tcW w:w="7337" w:type="dxa"/>
            <w:gridSpan w:val="2"/>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p w14:paraId="150D3E76" w14:textId="13E6C94B" w:rsidR="004C05F1" w:rsidRPr="0055358E" w:rsidRDefault="006179E9" w:rsidP="00FF7069">
                <w:pPr>
                  <w:spacing w:line="276" w:lineRule="auto"/>
                  <w:jc w:val="both"/>
                  <w:rPr>
                    <w:rFonts w:ascii="Arial" w:hAnsi="Arial" w:cs="Arial"/>
                    <w:kern w:val="2"/>
                    <w:sz w:val="20"/>
                  </w:rPr>
                </w:pPr>
                <w:r w:rsidRPr="0055358E">
                  <w:rPr>
                    <w:rFonts w:ascii="Arial" w:hAnsi="Arial" w:cs="Arial"/>
                    <w:kern w:val="2"/>
                    <w:sz w:val="20"/>
                  </w:rPr>
                  <w:t>Punktas netaikomas.</w:t>
                </w:r>
              </w:p>
            </w:sdtContent>
          </w:sdt>
          <w:p w14:paraId="4D591288" w14:textId="34E90731" w:rsidR="004C05F1" w:rsidRPr="0055358E" w:rsidRDefault="004C05F1" w:rsidP="00FF7069">
            <w:pPr>
              <w:spacing w:line="276" w:lineRule="auto"/>
              <w:jc w:val="both"/>
              <w:rPr>
                <w:rFonts w:ascii="Arial" w:hAnsi="Arial" w:cs="Arial"/>
                <w:kern w:val="2"/>
                <w:sz w:val="20"/>
              </w:rPr>
            </w:pP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440EEB4A"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46A5156B"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00BD0E4E"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w:t>
            </w:r>
            <w:r w:rsidRPr="00A14D67">
              <w:rPr>
                <w:rFonts w:ascii="Arial" w:hAnsi="Arial" w:cs="Arial"/>
                <w:kern w:val="2"/>
                <w:sz w:val="20"/>
              </w:rPr>
              <w:t xml:space="preserve">per </w:t>
            </w:r>
            <w:r w:rsidR="00807CFD" w:rsidRPr="00A14D67">
              <w:rPr>
                <w:rFonts w:ascii="Arial" w:hAnsi="Arial" w:cs="Arial"/>
                <w:kern w:val="2"/>
                <w:sz w:val="20"/>
              </w:rPr>
              <w:t xml:space="preserve">30 </w:t>
            </w:r>
            <w:r w:rsidRPr="00A14D67">
              <w:rPr>
                <w:rFonts w:ascii="Arial" w:hAnsi="Arial" w:cs="Arial"/>
                <w:kern w:val="2"/>
                <w:sz w:val="20"/>
              </w:rPr>
              <w:t xml:space="preserve">dienų </w:t>
            </w:r>
            <w:r w:rsidRPr="00BF685D">
              <w:rPr>
                <w:rFonts w:ascii="Arial" w:hAnsi="Arial" w:cs="Arial"/>
                <w:color w:val="000000"/>
                <w:kern w:val="2"/>
                <w:sz w:val="20"/>
              </w:rPr>
              <w:t>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6877369C" w14:textId="5140951C" w:rsidR="00711637" w:rsidRPr="005E3BFB" w:rsidRDefault="00711637" w:rsidP="00530578">
            <w:pPr>
              <w:spacing w:line="276" w:lineRule="auto"/>
              <w:jc w:val="both"/>
              <w:rPr>
                <w:rFonts w:ascii="Arial" w:hAnsi="Arial" w:cs="Arial"/>
                <w:kern w:val="2"/>
                <w:sz w:val="20"/>
                <w:highlight w:val="yellow"/>
              </w:rPr>
            </w:pP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9.4. Tiekėjui taikoma bauda dėl esamų subtiekėjų ar specialistų pakeitimo / naujų subtiekėjų pasitelkimo nesilaikant </w:t>
            </w:r>
            <w:r w:rsidRPr="007F35FA">
              <w:rPr>
                <w:rFonts w:ascii="Arial" w:hAnsi="Arial" w:cs="Arial"/>
                <w:b/>
                <w:bCs/>
                <w:kern w:val="2"/>
                <w:sz w:val="20"/>
              </w:rPr>
              <w:lastRenderedPageBreak/>
              <w:t>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lastRenderedPageBreak/>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9.7. Tiekėjui taikomos netesybos dėl pirkimo dokumentuose nustatytų kokybinių kriterijų nepasiekimo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1C4F62AE" w:rsidR="004C05F1" w:rsidRPr="007F35FA" w:rsidRDefault="00F02C26"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2DB68CF4" w:rsidR="004C05F1" w:rsidRPr="007F35FA" w:rsidRDefault="00F02C26"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 xml:space="preserve">9.11. Tiekėjui taikoma bauda, jei Tiekėjas </w:t>
            </w:r>
            <w:r w:rsidRPr="007F35FA">
              <w:rPr>
                <w:rFonts w:ascii="Arial" w:hAnsi="Arial" w:cs="Arial"/>
                <w:b/>
                <w:bCs/>
                <w:kern w:val="2"/>
                <w:sz w:val="20"/>
              </w:rPr>
              <w:lastRenderedPageBreak/>
              <w:t>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lastRenderedPageBreak/>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46B4A0D0" w14:textId="77777777" w:rsidR="007D1E42" w:rsidRPr="00BF685D"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p w14:paraId="1A8A3584" w14:textId="77777777" w:rsidR="007D1E42" w:rsidRPr="00BF685D" w:rsidRDefault="007D1E42" w:rsidP="007D1E42">
            <w:pPr>
              <w:spacing w:line="276" w:lineRule="auto"/>
              <w:jc w:val="both"/>
              <w:rPr>
                <w:rFonts w:ascii="Arial" w:hAnsi="Arial" w:cs="Arial"/>
                <w:kern w:val="2"/>
                <w:sz w:val="20"/>
              </w:rPr>
            </w:pPr>
          </w:p>
          <w:p w14:paraId="78ED4E0E" w14:textId="6E2A5EDD" w:rsidR="00F41062" w:rsidRPr="007D1E42" w:rsidRDefault="00F41062" w:rsidP="007D1E42">
            <w:pPr>
              <w:spacing w:line="276" w:lineRule="auto"/>
              <w:jc w:val="both"/>
              <w:rPr>
                <w:rFonts w:ascii="Arial" w:hAnsi="Arial" w:cs="Arial"/>
                <w:kern w:val="2"/>
                <w:sz w:val="20"/>
                <w:highlight w:val="yellow"/>
              </w:rPr>
            </w:pP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2F880EA2" w14:textId="23E80B4C" w:rsidR="00AA4CE4" w:rsidRPr="00BF685D" w:rsidRDefault="00AA4CE4" w:rsidP="00AA4CE4">
            <w:pPr>
              <w:spacing w:line="276" w:lineRule="auto"/>
              <w:jc w:val="both"/>
              <w:rPr>
                <w:rFonts w:ascii="Arial" w:hAnsi="Arial" w:cs="Arial"/>
                <w:kern w:val="2"/>
                <w:sz w:val="20"/>
              </w:rPr>
            </w:pPr>
            <w:r w:rsidRPr="00BF685D">
              <w:rPr>
                <w:rFonts w:ascii="Arial" w:hAnsi="Arial" w:cs="Arial"/>
                <w:kern w:val="2"/>
                <w:sz w:val="20"/>
              </w:rPr>
              <w:t xml:space="preserve">Netaikoma </w:t>
            </w:r>
          </w:p>
          <w:p w14:paraId="11A6338C" w14:textId="77777777" w:rsidR="00AA4CE4" w:rsidRPr="00AA4CE4" w:rsidRDefault="00AA4CE4" w:rsidP="00AA4CE4">
            <w:pPr>
              <w:spacing w:line="276" w:lineRule="auto"/>
              <w:jc w:val="both"/>
              <w:rPr>
                <w:rFonts w:ascii="Arial" w:hAnsi="Arial" w:cs="Arial"/>
                <w:kern w:val="2"/>
                <w:sz w:val="20"/>
                <w:highlight w:val="yellow"/>
              </w:rPr>
            </w:pPr>
          </w:p>
          <w:p w14:paraId="3A6B90F7" w14:textId="37250491" w:rsidR="00F41062" w:rsidRPr="00AA4CE4" w:rsidRDefault="00F41062" w:rsidP="00AA4CE4">
            <w:pPr>
              <w:spacing w:line="276" w:lineRule="auto"/>
              <w:jc w:val="both"/>
              <w:rPr>
                <w:rFonts w:ascii="Arial" w:hAnsi="Arial" w:cs="Arial"/>
                <w:kern w:val="2"/>
                <w:sz w:val="20"/>
                <w:highlight w:val="yellow"/>
              </w:rPr>
            </w:pP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2067142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0A343B">
                  <w:rPr>
                    <w:rFonts w:ascii="Arial" w:hAnsi="Arial" w:cs="Arial"/>
                    <w:kern w:val="2"/>
                    <w:sz w:val="20"/>
                  </w:rPr>
                  <w:t>Ši Sutartis laikoma sudaryta ir įsigalioja nuo Sutarties pasirašymo dienos (antrosios Šalies pasirašymo dieną).</w:t>
                </w:r>
              </w:sdtContent>
            </w:sdt>
          </w:p>
          <w:p w14:paraId="6DCDCD9A" w14:textId="7571B4F1" w:rsidR="004C05F1" w:rsidRPr="007F35FA" w:rsidRDefault="004C05F1" w:rsidP="00FF7069">
            <w:pPr>
              <w:spacing w:line="276" w:lineRule="auto"/>
              <w:jc w:val="both"/>
              <w:rPr>
                <w:rFonts w:ascii="Arial" w:hAnsi="Arial" w:cs="Arial"/>
                <w:kern w:val="2"/>
                <w:sz w:val="20"/>
              </w:rPr>
            </w:pPr>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36FE82F4" w:rsidR="004C05F1" w:rsidRPr="007F35FA" w:rsidRDefault="00376221"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981DC5">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253A808" w14:textId="560EEFA9"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lastRenderedPageBreak/>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Pr="007F35FA">
              <w:rPr>
                <w:rFonts w:ascii="Arial" w:hAnsi="Arial" w:cs="Arial"/>
                <w:color w:val="FF0000"/>
                <w:kern w:val="2"/>
                <w:sz w:val="20"/>
                <w:shd w:val="clear" w:color="auto" w:fill="FFFFFF"/>
              </w:rPr>
              <w:t>[...]</w:t>
            </w:r>
            <w:r w:rsidRPr="007F35FA">
              <w:rPr>
                <w:rFonts w:ascii="Arial" w:hAnsi="Arial" w:cs="Arial"/>
                <w:color w:val="4472C4"/>
                <w:kern w:val="2"/>
                <w:sz w:val="20"/>
                <w:shd w:val="clear" w:color="auto" w:fill="FFFFFF"/>
              </w:rPr>
              <w:t xml:space="preserve"> </w:t>
            </w:r>
            <w:r w:rsidRPr="007F35FA">
              <w:rPr>
                <w:rFonts w:ascii="Arial" w:hAnsi="Arial" w:cs="Arial"/>
                <w:color w:val="000000"/>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544E57F7" w:rsidR="004C05F1" w:rsidRPr="00376221" w:rsidRDefault="00250488" w:rsidP="00FF7069">
            <w:pPr>
              <w:spacing w:line="276" w:lineRule="auto"/>
              <w:jc w:val="both"/>
              <w:rPr>
                <w:rFonts w:ascii="Arial" w:hAnsi="Arial" w:cs="Arial"/>
                <w:color w:val="000000" w:themeColor="text1"/>
                <w:kern w:val="2"/>
                <w:sz w:val="20"/>
                <w:lang w:val="en-US"/>
              </w:rPr>
            </w:pPr>
            <w:r w:rsidRPr="00250488">
              <w:rPr>
                <w:rFonts w:ascii="Arial" w:hAnsi="Arial" w:cs="Arial"/>
                <w:color w:val="000000" w:themeColor="text1"/>
                <w:kern w:val="2"/>
                <w:sz w:val="20"/>
              </w:rPr>
              <w:t xml:space="preserve">„ Tiekėjas pateikia Pirkėjui pakavimo lapą („Packing list“), kuriame turi būti nurodyta: pakuotės kategorija (pirminė, antrinė, tretinė) ir kiekvienos kategorijos vnt. bei svoris; pakuotės medžiaga (stiklas, plastikas, PET, popierius ir kartonas, metalas (juodieji metalai), metalas (aliuminis), medis, kombinuota (nurodant, kita). </w:t>
            </w:r>
            <w:r w:rsidRPr="00250488">
              <w:rPr>
                <w:rFonts w:ascii="Arial" w:hAnsi="Arial" w:cs="Arial"/>
                <w:color w:val="000000" w:themeColor="text1"/>
                <w:kern w:val="2"/>
                <w:sz w:val="20"/>
                <w:lang w:val="en-US"/>
              </w:rPr>
              <w:t>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250488">
              <w:rPr>
                <w:rFonts w:ascii="Arial" w:hAnsi="Arial" w:cs="Arial"/>
                <w:i/>
                <w:iCs/>
                <w:color w:val="000000" w:themeColor="text1"/>
                <w:kern w:val="2"/>
                <w:sz w:val="20"/>
                <w:lang w:val="en-US"/>
              </w:rPr>
              <w:t>(taikoma, jeigu prekės įsigyjamos iš Tiekėjo savo veiklą įregistravusio ne Lietuvoje).</w:t>
            </w:r>
            <w:r w:rsidRPr="00250488">
              <w:rPr>
                <w:rFonts w:ascii="Arial" w:hAnsi="Arial" w:cs="Arial"/>
                <w:color w:val="000000" w:themeColor="text1"/>
                <w:kern w:val="2"/>
                <w:sz w:val="20"/>
                <w:lang w:val="en-US"/>
              </w:rPr>
              <w:t> “</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 xml:space="preserve">Su Prekėmis susijusių paslaugų </w:t>
            </w:r>
            <w:r w:rsidRPr="007F35FA">
              <w:rPr>
                <w:rFonts w:ascii="Arial" w:hAnsi="Arial" w:cs="Arial"/>
                <w:b/>
                <w:bCs/>
                <w:kern w:val="2"/>
                <w:sz w:val="20"/>
                <w:shd w:val="clear" w:color="auto" w:fill="FFFFFF"/>
              </w:rPr>
              <w:lastRenderedPageBreak/>
              <w:t>(pavyzdžiui,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4C05F1" w:rsidRPr="000225E1"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lastRenderedPageBreak/>
              <w:t>Punktas netaikomas.</w:t>
            </w:r>
          </w:p>
          <w:p w14:paraId="46542835" w14:textId="4288CB95" w:rsidR="004C05F1" w:rsidRPr="007F35FA" w:rsidRDefault="004C05F1" w:rsidP="00FF7069">
            <w:pPr>
              <w:spacing w:line="276" w:lineRule="auto"/>
              <w:jc w:val="both"/>
              <w:rPr>
                <w:rFonts w:ascii="Arial" w:hAnsi="Arial" w:cs="Arial"/>
                <w:color w:val="FF0000"/>
                <w:sz w:val="20"/>
                <w:shd w:val="clear" w:color="auto" w:fill="FFFFFF"/>
              </w:rPr>
            </w:pP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0BF4D31" w14:textId="77777777" w:rsidR="004C05F1" w:rsidRPr="007F35FA"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1600FDE9" w14:textId="77777777" w:rsidR="004C05F1" w:rsidRPr="007F35FA" w:rsidRDefault="004C05F1" w:rsidP="00FF7069">
            <w:pPr>
              <w:jc w:val="both"/>
              <w:rPr>
                <w:rFonts w:ascii="Arial" w:hAnsi="Arial" w:cs="Arial"/>
                <w:color w:val="FF0000"/>
                <w:kern w:val="2"/>
                <w:sz w:val="20"/>
                <w:shd w:val="clear" w:color="auto" w:fill="FFFFFF"/>
              </w:rPr>
            </w:pPr>
          </w:p>
          <w:p w14:paraId="3F199475" w14:textId="77777777" w:rsidR="004C05F1" w:rsidRPr="00986BDA" w:rsidRDefault="004C05F1" w:rsidP="00FF7069">
            <w:pPr>
              <w:jc w:val="both"/>
              <w:rPr>
                <w:rFonts w:ascii="Arial" w:hAnsi="Arial" w:cs="Arial"/>
                <w:i/>
                <w:iCs/>
                <w:color w:val="0070C0"/>
                <w:kern w:val="2"/>
                <w:sz w:val="20"/>
              </w:rPr>
            </w:pPr>
            <w:r w:rsidRPr="00986BDA">
              <w:rPr>
                <w:rFonts w:ascii="Arial" w:hAnsi="Arial" w:cs="Arial"/>
                <w:i/>
                <w:iCs/>
                <w:color w:val="0070C0"/>
                <w:kern w:val="2"/>
                <w:sz w:val="20"/>
              </w:rPr>
              <w:t>arba</w:t>
            </w:r>
          </w:p>
          <w:p w14:paraId="53612AEA" w14:textId="77777777" w:rsidR="004C05F1" w:rsidRPr="00986BDA" w:rsidRDefault="004C05F1" w:rsidP="00FF7069">
            <w:pPr>
              <w:jc w:val="both"/>
              <w:rPr>
                <w:rFonts w:ascii="Arial" w:hAnsi="Arial" w:cs="Arial"/>
                <w:i/>
                <w:iCs/>
                <w:color w:val="0070C0"/>
                <w:kern w:val="2"/>
                <w:sz w:val="20"/>
              </w:rPr>
            </w:pPr>
          </w:p>
          <w:p w14:paraId="51B827C0" w14:textId="77777777" w:rsidR="004C05F1" w:rsidRPr="00986BDA" w:rsidRDefault="004C05F1" w:rsidP="00FF7069">
            <w:pPr>
              <w:jc w:val="both"/>
              <w:rPr>
                <w:rFonts w:ascii="Arial" w:hAnsi="Arial" w:cs="Arial"/>
                <w:i/>
                <w:iCs/>
                <w:color w:val="0070C0"/>
                <w:kern w:val="2"/>
                <w:sz w:val="20"/>
              </w:rPr>
            </w:pPr>
          </w:p>
          <w:p w14:paraId="20D9DB4D" w14:textId="77777777" w:rsidR="004C05F1" w:rsidRPr="00986BDA" w:rsidRDefault="004C05F1" w:rsidP="00FF7069">
            <w:pPr>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60BED7B0" w14:textId="77777777" w:rsidR="004C05F1" w:rsidRPr="007F35FA" w:rsidRDefault="004C05F1" w:rsidP="00FF7069">
            <w:pPr>
              <w:jc w:val="both"/>
              <w:rPr>
                <w:rFonts w:ascii="Arial" w:hAnsi="Arial" w:cs="Arial"/>
                <w:color w:val="000000"/>
                <w:kern w:val="2"/>
                <w:sz w:val="20"/>
              </w:rPr>
            </w:pPr>
          </w:p>
          <w:p w14:paraId="1465560E" w14:textId="77777777" w:rsidR="004C05F1" w:rsidRPr="007F35FA" w:rsidRDefault="004C05F1" w:rsidP="00FF7069">
            <w:pPr>
              <w:jc w:val="both"/>
              <w:rPr>
                <w:rFonts w:ascii="Arial" w:hAnsi="Arial" w:cs="Arial"/>
                <w:color w:val="4472C4"/>
                <w:kern w:val="2"/>
                <w:sz w:val="20"/>
                <w:shd w:val="clear" w:color="auto" w:fill="FFFFFF"/>
              </w:rPr>
            </w:pPr>
            <w:r w:rsidRPr="007F35FA">
              <w:rPr>
                <w:rFonts w:ascii="Arial" w:hAnsi="Arial" w:cs="Arial"/>
                <w:color w:val="4472C4"/>
                <w:kern w:val="2"/>
                <w:sz w:val="20"/>
                <w:shd w:val="clear" w:color="auto" w:fill="FFFFFF"/>
              </w:rPr>
              <w:t>(nurodyti Sutarties vykdymui taikomus su perkamomis Prekėmis susijusius socialinius kriterijus.</w:t>
            </w:r>
            <w:r w:rsidRPr="007F35FA">
              <w:rPr>
                <w:rFonts w:ascii="Arial" w:hAnsi="Arial" w:cs="Arial"/>
                <w:kern w:val="2"/>
                <w:sz w:val="20"/>
              </w:rPr>
              <w:t xml:space="preserve"> </w:t>
            </w:r>
            <w:r w:rsidRPr="007F35FA">
              <w:rPr>
                <w:rFonts w:ascii="Arial" w:hAnsi="Arial" w:cs="Arial"/>
                <w:color w:val="4472C4"/>
                <w:kern w:val="2"/>
                <w:sz w:val="20"/>
              </w:rPr>
              <w:t>R</w:t>
            </w:r>
            <w:r w:rsidRPr="007F35FA">
              <w:rPr>
                <w:rFonts w:ascii="Arial" w:hAnsi="Arial" w:cs="Arial"/>
                <w:color w:val="4472C4"/>
                <w:kern w:val="2"/>
                <w:sz w:val="20"/>
                <w:shd w:val="clear" w:color="auto" w:fill="FFFFFF"/>
              </w:rPr>
              <w:t xml:space="preserve">ekomenduojama socialinius kriterijus nustatyti vadovaujantis </w:t>
            </w:r>
            <w:r w:rsidRPr="007F35FA">
              <w:rPr>
                <w:rFonts w:ascii="Arial" w:hAnsi="Arial" w:cs="Arial"/>
                <w:color w:val="0563C1"/>
                <w:kern w:val="2"/>
                <w:sz w:val="20"/>
                <w:u w:val="single"/>
                <w:shd w:val="clear" w:color="auto" w:fill="FFFFFF"/>
              </w:rPr>
              <w:t>Socialiai atsakingų pirkimų gairėse</w:t>
            </w:r>
            <w:r w:rsidRPr="007F35FA">
              <w:rPr>
                <w:rFonts w:ascii="Arial" w:hAnsi="Arial" w:cs="Arial"/>
                <w:color w:val="4472C4"/>
                <w:kern w:val="2"/>
                <w:sz w:val="20"/>
                <w:shd w:val="clear" w:color="auto" w:fill="FFFFFF"/>
              </w:rPr>
              <w:t xml:space="preserve"> pateikiamais pavyzdžiais) </w:t>
            </w:r>
          </w:p>
          <w:p w14:paraId="0EA305C5" w14:textId="77777777" w:rsidR="004C05F1" w:rsidRPr="007F35FA" w:rsidRDefault="004C05F1" w:rsidP="00FF7069">
            <w:pPr>
              <w:spacing w:line="276" w:lineRule="auto"/>
              <w:jc w:val="both"/>
              <w:rPr>
                <w:rFonts w:ascii="Arial" w:hAnsi="Arial" w:cs="Arial"/>
                <w:color w:val="000000" w:themeColor="text1"/>
                <w:kern w:val="2"/>
                <w:sz w:val="20"/>
              </w:rPr>
            </w:pPr>
          </w:p>
          <w:p w14:paraId="1F211043"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color w:val="000000" w:themeColor="text1"/>
                <w:kern w:val="2"/>
                <w:sz w:val="20"/>
              </w:rPr>
              <w:t>Nustačius, kad Tiekėjas šiame punkte nustatyto kriterijaus nesilaiko, Tiekėjui taikoma Specialiųjų sąlygų 9.5 punkte nurodyto dydžio bauda.</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„E.sąskaita“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5CDC2BFA" w:rsidR="004C05F1" w:rsidRPr="007F35FA" w:rsidRDefault="00376221"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EndPr/>
              <w:sdtContent>
                <w:r w:rsidR="00CF15CD">
                  <w:rPr>
                    <w:rFonts w:ascii="Arial" w:hAnsi="Arial" w:cs="Arial"/>
                    <w:kern w:val="2"/>
                    <w:sz w:val="20"/>
                  </w:rPr>
                  <w:t xml:space="preserve">Punktas netaikomas: </w:t>
                </w:r>
              </w:sdtContent>
            </w:sdt>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335C739" w14:textId="7C0A555C" w:rsidR="004C05F1" w:rsidRPr="00A23F62" w:rsidRDefault="0055358E"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E9A8" w14:textId="77777777" w:rsidR="00C861A8" w:rsidRDefault="00C861A8">
      <w:pPr>
        <w:rPr>
          <w:kern w:val="2"/>
          <w:sz w:val="22"/>
          <w:szCs w:val="22"/>
          <w:lang w:val="en-US"/>
        </w:rPr>
      </w:pPr>
      <w:r>
        <w:rPr>
          <w:kern w:val="2"/>
          <w:sz w:val="22"/>
          <w:szCs w:val="22"/>
          <w:lang w:val="en-US"/>
        </w:rPr>
        <w:separator/>
      </w:r>
    </w:p>
  </w:endnote>
  <w:endnote w:type="continuationSeparator" w:id="0">
    <w:p w14:paraId="299E7AB9" w14:textId="77777777" w:rsidR="00C861A8" w:rsidRDefault="00C861A8">
      <w:pPr>
        <w:rPr>
          <w:kern w:val="2"/>
          <w:sz w:val="22"/>
          <w:szCs w:val="22"/>
          <w:lang w:val="en-US"/>
        </w:rPr>
      </w:pPr>
      <w:r>
        <w:rPr>
          <w:kern w:val="2"/>
          <w:sz w:val="22"/>
          <w:szCs w:val="22"/>
          <w:lang w:val="en-US"/>
        </w:rPr>
        <w:continuationSeparator/>
      </w:r>
    </w:p>
  </w:endnote>
  <w:endnote w:type="continuationNotice" w:id="1">
    <w:p w14:paraId="30CA9E4B" w14:textId="77777777" w:rsidR="00C861A8" w:rsidRDefault="00C861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771E" w14:textId="77777777" w:rsidR="00C861A8" w:rsidRDefault="00C861A8">
      <w:pPr>
        <w:rPr>
          <w:kern w:val="2"/>
          <w:sz w:val="22"/>
          <w:szCs w:val="22"/>
          <w:lang w:val="en-US"/>
        </w:rPr>
      </w:pPr>
      <w:r>
        <w:rPr>
          <w:kern w:val="2"/>
          <w:sz w:val="22"/>
          <w:szCs w:val="22"/>
          <w:lang w:val="en-US"/>
        </w:rPr>
        <w:separator/>
      </w:r>
    </w:p>
  </w:footnote>
  <w:footnote w:type="continuationSeparator" w:id="0">
    <w:p w14:paraId="180422AC" w14:textId="77777777" w:rsidR="00C861A8" w:rsidRDefault="00C861A8">
      <w:pPr>
        <w:rPr>
          <w:kern w:val="2"/>
          <w:sz w:val="22"/>
          <w:szCs w:val="22"/>
          <w:lang w:val="en-US"/>
        </w:rPr>
      </w:pPr>
      <w:r>
        <w:rPr>
          <w:kern w:val="2"/>
          <w:sz w:val="22"/>
          <w:szCs w:val="22"/>
          <w:lang w:val="en-US"/>
        </w:rPr>
        <w:continuationSeparator/>
      </w:r>
    </w:p>
  </w:footnote>
  <w:footnote w:type="continuationNotice" w:id="1">
    <w:p w14:paraId="7346C3E0" w14:textId="77777777" w:rsidR="00C861A8" w:rsidRDefault="00C861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6410"/>
    <w:rsid w:val="000822A0"/>
    <w:rsid w:val="000917E4"/>
    <w:rsid w:val="000A343B"/>
    <w:rsid w:val="001441DB"/>
    <w:rsid w:val="001746DB"/>
    <w:rsid w:val="00187249"/>
    <w:rsid w:val="001B25C9"/>
    <w:rsid w:val="00210A15"/>
    <w:rsid w:val="00210CDE"/>
    <w:rsid w:val="00250488"/>
    <w:rsid w:val="002F1397"/>
    <w:rsid w:val="002F2609"/>
    <w:rsid w:val="00300B36"/>
    <w:rsid w:val="003028D2"/>
    <w:rsid w:val="0030430D"/>
    <w:rsid w:val="00320BDF"/>
    <w:rsid w:val="0035386E"/>
    <w:rsid w:val="00376221"/>
    <w:rsid w:val="003F4CF8"/>
    <w:rsid w:val="00475CEB"/>
    <w:rsid w:val="004C05F1"/>
    <w:rsid w:val="005109B8"/>
    <w:rsid w:val="005267B8"/>
    <w:rsid w:val="00526903"/>
    <w:rsid w:val="00526D15"/>
    <w:rsid w:val="00530578"/>
    <w:rsid w:val="0055358E"/>
    <w:rsid w:val="005A5832"/>
    <w:rsid w:val="005E3BFB"/>
    <w:rsid w:val="005F5B23"/>
    <w:rsid w:val="00613F20"/>
    <w:rsid w:val="006179E9"/>
    <w:rsid w:val="006331A0"/>
    <w:rsid w:val="00665C92"/>
    <w:rsid w:val="00682143"/>
    <w:rsid w:val="00702FBE"/>
    <w:rsid w:val="00710E8F"/>
    <w:rsid w:val="00711637"/>
    <w:rsid w:val="00712583"/>
    <w:rsid w:val="00713059"/>
    <w:rsid w:val="007464F1"/>
    <w:rsid w:val="0077266C"/>
    <w:rsid w:val="007760D0"/>
    <w:rsid w:val="00776BBF"/>
    <w:rsid w:val="007A6643"/>
    <w:rsid w:val="007A742E"/>
    <w:rsid w:val="007D1E42"/>
    <w:rsid w:val="00802910"/>
    <w:rsid w:val="00807CFD"/>
    <w:rsid w:val="00813A16"/>
    <w:rsid w:val="008458CE"/>
    <w:rsid w:val="008559C1"/>
    <w:rsid w:val="008A1799"/>
    <w:rsid w:val="008B6D66"/>
    <w:rsid w:val="008E0EFF"/>
    <w:rsid w:val="00904348"/>
    <w:rsid w:val="0096296B"/>
    <w:rsid w:val="009650F3"/>
    <w:rsid w:val="009743B2"/>
    <w:rsid w:val="009760D1"/>
    <w:rsid w:val="00981DC5"/>
    <w:rsid w:val="009A574E"/>
    <w:rsid w:val="00A06BA5"/>
    <w:rsid w:val="00A10867"/>
    <w:rsid w:val="00A14D67"/>
    <w:rsid w:val="00A171F9"/>
    <w:rsid w:val="00A557BD"/>
    <w:rsid w:val="00A8233C"/>
    <w:rsid w:val="00AA4CE4"/>
    <w:rsid w:val="00AD328D"/>
    <w:rsid w:val="00AD3FD3"/>
    <w:rsid w:val="00AE11B8"/>
    <w:rsid w:val="00B1679D"/>
    <w:rsid w:val="00B82033"/>
    <w:rsid w:val="00BF685D"/>
    <w:rsid w:val="00C861A8"/>
    <w:rsid w:val="00CB2E6F"/>
    <w:rsid w:val="00CD5C4D"/>
    <w:rsid w:val="00CF15CD"/>
    <w:rsid w:val="00DB2989"/>
    <w:rsid w:val="00E17539"/>
    <w:rsid w:val="00E32AA5"/>
    <w:rsid w:val="00E733AC"/>
    <w:rsid w:val="00E747B9"/>
    <w:rsid w:val="00E9298C"/>
    <w:rsid w:val="00ED2022"/>
    <w:rsid w:val="00F02C26"/>
    <w:rsid w:val="00F41062"/>
    <w:rsid w:val="00F66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101778F32AFA4D70B8CF34E9461F07F8"/>
        <w:category>
          <w:name w:val="General"/>
          <w:gallery w:val="placeholder"/>
        </w:category>
        <w:types>
          <w:type w:val="bbPlcHdr"/>
        </w:types>
        <w:behaviors>
          <w:behavior w:val="content"/>
        </w:behaviors>
        <w:guid w:val="{2861AB35-3889-4F2C-B9F0-BA27BE7D1622}"/>
      </w:docPartPr>
      <w:docPartBody>
        <w:p w:rsidR="006202EF" w:rsidRDefault="006202EF" w:rsidP="006202EF">
          <w:pPr>
            <w:pStyle w:val="101778F32AFA4D70B8CF34E9461F07F8"/>
          </w:pPr>
          <w:r w:rsidRPr="007F35FA">
            <w:rPr>
              <w:rStyle w:val="PlaceholderText"/>
              <w:rFonts w:ascii="Arial" w:eastAsiaTheme="minorHAnsi" w:hAnsi="Arial" w:cs="Arial"/>
              <w:color w:val="FF0000"/>
              <w:sz w:val="20"/>
            </w:rPr>
            <w:t>Pasirinkite elementą.</w:t>
          </w:r>
        </w:p>
      </w:docPartBody>
    </w:docPart>
    <w:docPart>
      <w:docPartPr>
        <w:name w:val="1A8A645B71D24C34A37760B568148C57"/>
        <w:category>
          <w:name w:val="General"/>
          <w:gallery w:val="placeholder"/>
        </w:category>
        <w:types>
          <w:type w:val="bbPlcHdr"/>
        </w:types>
        <w:behaviors>
          <w:behavior w:val="content"/>
        </w:behaviors>
        <w:guid w:val="{9F37137F-9F02-4609-A5A4-D0292F3D0448}"/>
      </w:docPartPr>
      <w:docPartBody>
        <w:p w:rsidR="006202EF" w:rsidRDefault="006202EF" w:rsidP="006202EF">
          <w:pPr>
            <w:pStyle w:val="1A8A645B71D24C34A37760B568148C5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0822A0"/>
    <w:rsid w:val="00210A15"/>
    <w:rsid w:val="003028D2"/>
    <w:rsid w:val="006202EF"/>
    <w:rsid w:val="006331A0"/>
    <w:rsid w:val="006556EE"/>
    <w:rsid w:val="008B6D66"/>
    <w:rsid w:val="008E0EFF"/>
    <w:rsid w:val="009743B2"/>
    <w:rsid w:val="009760D1"/>
    <w:rsid w:val="00A06BA5"/>
    <w:rsid w:val="00AD3FD3"/>
    <w:rsid w:val="00B1679D"/>
    <w:rsid w:val="00DB2989"/>
    <w:rsid w:val="00E9298C"/>
    <w:rsid w:val="00F14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1A8A645B71D24C34A37760B568148C57">
    <w:name w:val="1A8A645B71D24C34A37760B568148C5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www.w3.org/XML/1998/namespace"/>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c4e68da5-c55f-403f-85ca-1c4bc7335b8b"/>
    <ds:schemaRef ds:uri="http://purl.org/dc/dcmitype/"/>
    <ds:schemaRef ds:uri="http://purl.org/dc/elements/1.1/"/>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10</Pages>
  <Words>3617</Words>
  <Characters>20620</Characters>
  <Application>Microsoft Office Word</Application>
  <DocSecurity>0</DocSecurity>
  <Lines>171</Lines>
  <Paragraphs>48</Paragraphs>
  <ScaleCrop>false</ScaleCrop>
  <Company>VPT</Company>
  <LinksUpToDate>false</LinksUpToDate>
  <CharactersWithSpaces>24189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Jurgita Latvė</cp:lastModifiedBy>
  <cp:revision>26</cp:revision>
  <dcterms:created xsi:type="dcterms:W3CDTF">2025-05-23T09:39:00Z</dcterms:created>
  <dcterms:modified xsi:type="dcterms:W3CDTF">2026-03-17T05:31:00Z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